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750"/>
        <w:tblW w:w="10490" w:type="dxa"/>
        <w:tblLook w:val="04A0" w:firstRow="1" w:lastRow="0" w:firstColumn="1" w:lastColumn="0" w:noHBand="0" w:noVBand="1"/>
      </w:tblPr>
      <w:tblGrid>
        <w:gridCol w:w="4678"/>
        <w:gridCol w:w="5812"/>
      </w:tblGrid>
      <w:tr w:rsidR="009666C4" w:rsidRPr="00A9316C" w:rsidTr="009666C4">
        <w:tc>
          <w:tcPr>
            <w:tcW w:w="4678" w:type="dxa"/>
          </w:tcPr>
          <w:p w:rsidR="009666C4" w:rsidRPr="00A9316C" w:rsidRDefault="009666C4" w:rsidP="009666C4">
            <w:pPr>
              <w:pStyle w:val="NoSpacing"/>
              <w:jc w:val="center"/>
              <w:rPr>
                <w:color w:val="000000"/>
                <w:sz w:val="26"/>
                <w:szCs w:val="26"/>
              </w:rPr>
            </w:pPr>
            <w:r w:rsidRPr="00A9316C">
              <w:rPr>
                <w:color w:val="000000"/>
                <w:sz w:val="26"/>
                <w:szCs w:val="26"/>
              </w:rPr>
              <w:t>ỦY BAN NHÂN DÂN QUẬN 8</w:t>
            </w:r>
          </w:p>
          <w:p w:rsidR="009666C4" w:rsidRPr="00A9316C" w:rsidRDefault="009666C4" w:rsidP="009666C4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  <w:r w:rsidRPr="00A9316C">
              <w:rPr>
                <w:b/>
                <w:color w:val="000000"/>
                <w:szCs w:val="28"/>
              </w:rPr>
              <w:t>PHÒNG GIÁO DỤC VÀ ĐÀO TẠO</w:t>
            </w:r>
          </w:p>
          <w:p w:rsidR="009666C4" w:rsidRPr="00A9316C" w:rsidRDefault="009666C4" w:rsidP="009666C4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  <w:r w:rsidRPr="00A9316C">
              <w:rPr>
                <w:b/>
                <w:noProof/>
                <w:color w:val="000000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33020</wp:posOffset>
                      </wp:positionV>
                      <wp:extent cx="1057275" cy="0"/>
                      <wp:effectExtent l="12700" t="13970" r="6350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1441F0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7.5pt;margin-top:2.6pt;width: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"/>
                  </w:pict>
                </mc:Fallback>
              </mc:AlternateContent>
            </w:r>
          </w:p>
          <w:p w:rsidR="009666C4" w:rsidRPr="00A9316C" w:rsidRDefault="009666C4" w:rsidP="009666C4">
            <w:pPr>
              <w:pStyle w:val="NoSpacing"/>
              <w:jc w:val="center"/>
              <w:rPr>
                <w:color w:val="000000"/>
                <w:szCs w:val="28"/>
              </w:rPr>
            </w:pPr>
            <w:r w:rsidRPr="00A9316C">
              <w:rPr>
                <w:color w:val="000000"/>
                <w:szCs w:val="28"/>
              </w:rPr>
              <w:t>Số</w:t>
            </w:r>
            <w:r w:rsidR="007D16E7">
              <w:rPr>
                <w:color w:val="000000"/>
                <w:szCs w:val="28"/>
              </w:rPr>
              <w:t>: 128</w:t>
            </w:r>
            <w:r w:rsidRPr="00A9316C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TB-</w:t>
            </w:r>
            <w:r w:rsidRPr="00A9316C">
              <w:rPr>
                <w:color w:val="000000"/>
                <w:szCs w:val="28"/>
              </w:rPr>
              <w:t>GDĐT</w:t>
            </w:r>
          </w:p>
        </w:tc>
        <w:tc>
          <w:tcPr>
            <w:tcW w:w="5812" w:type="dxa"/>
          </w:tcPr>
          <w:p w:rsidR="009666C4" w:rsidRPr="00A9316C" w:rsidRDefault="009666C4" w:rsidP="009666C4">
            <w:pPr>
              <w:pStyle w:val="NoSpacing"/>
              <w:rPr>
                <w:b/>
                <w:color w:val="000000"/>
                <w:sz w:val="26"/>
                <w:szCs w:val="26"/>
              </w:rPr>
            </w:pPr>
            <w:r w:rsidRPr="00A9316C">
              <w:rPr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:rsidR="009666C4" w:rsidRPr="00A9316C" w:rsidRDefault="009666C4" w:rsidP="009666C4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  <w:r w:rsidRPr="00A9316C">
              <w:rPr>
                <w:b/>
                <w:color w:val="000000"/>
                <w:szCs w:val="28"/>
              </w:rPr>
              <w:t>Độc lập – Tự do – Hạnh phúc</w:t>
            </w:r>
          </w:p>
          <w:p w:rsidR="009666C4" w:rsidRPr="00A9316C" w:rsidRDefault="009666C4" w:rsidP="009666C4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  <w:r w:rsidRPr="00A9316C">
              <w:rPr>
                <w:b/>
                <w:noProof/>
                <w:color w:val="000000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49530</wp:posOffset>
                      </wp:positionV>
                      <wp:extent cx="2186305" cy="0"/>
                      <wp:effectExtent l="7620" t="11430" r="6350" b="762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6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4F2ABEE8" id="Straight Arrow Connector 1" o:spid="_x0000_s1026" type="#_x0000_t32" style="position:absolute;margin-left:52.95pt;margin-top:3.9pt;width:172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"/>
                  </w:pict>
                </mc:Fallback>
              </mc:AlternateContent>
            </w:r>
          </w:p>
          <w:p w:rsidR="009666C4" w:rsidRPr="00A9316C" w:rsidRDefault="009666C4" w:rsidP="009666C4">
            <w:pPr>
              <w:pStyle w:val="NoSpacing"/>
              <w:jc w:val="center"/>
              <w:rPr>
                <w:i/>
                <w:color w:val="000000"/>
                <w:szCs w:val="28"/>
              </w:rPr>
            </w:pPr>
            <w:r w:rsidRPr="00A9316C">
              <w:rPr>
                <w:i/>
                <w:color w:val="000000"/>
                <w:szCs w:val="28"/>
              </w:rPr>
              <w:t>Quậ</w:t>
            </w:r>
            <w:r w:rsidR="007D16E7">
              <w:rPr>
                <w:i/>
                <w:color w:val="000000"/>
                <w:szCs w:val="28"/>
              </w:rPr>
              <w:t xml:space="preserve">n 8, ngày 28 tháng 11 </w:t>
            </w:r>
            <w:r w:rsidRPr="00A9316C">
              <w:rPr>
                <w:i/>
                <w:color w:val="000000"/>
                <w:szCs w:val="28"/>
              </w:rPr>
              <w:t>năm 2016</w:t>
            </w:r>
          </w:p>
        </w:tc>
      </w:tr>
    </w:tbl>
    <w:p w:rsidR="009666C4" w:rsidRDefault="009666C4"/>
    <w:p w:rsidR="00EB50A1" w:rsidRDefault="009666C4" w:rsidP="004E1475">
      <w:pPr>
        <w:spacing w:after="0" w:line="240" w:lineRule="auto"/>
        <w:jc w:val="center"/>
        <w:rPr>
          <w:b/>
        </w:rPr>
      </w:pPr>
      <w:r w:rsidRPr="009666C4">
        <w:rPr>
          <w:b/>
        </w:rPr>
        <w:t>THÔNG BÁO SỐ 1</w:t>
      </w:r>
    </w:p>
    <w:p w:rsidR="008C3F0C" w:rsidRDefault="009666C4" w:rsidP="004E1475">
      <w:pPr>
        <w:spacing w:after="0" w:line="240" w:lineRule="auto"/>
        <w:jc w:val="center"/>
        <w:rPr>
          <w:b/>
        </w:rPr>
      </w:pPr>
      <w:r>
        <w:rPr>
          <w:b/>
        </w:rPr>
        <w:t xml:space="preserve">Về cuộc thi “Giáo viên sáng tạo trên nền tảng </w:t>
      </w:r>
      <w:r w:rsidR="008C3F0C">
        <w:rPr>
          <w:b/>
        </w:rPr>
        <w:t>công nghệ thông tin”</w:t>
      </w:r>
      <w:r>
        <w:rPr>
          <w:b/>
        </w:rPr>
        <w:t xml:space="preserve"> </w:t>
      </w:r>
    </w:p>
    <w:p w:rsidR="009666C4" w:rsidRDefault="009666C4" w:rsidP="004E1475">
      <w:pPr>
        <w:spacing w:after="0" w:line="240" w:lineRule="auto"/>
        <w:jc w:val="center"/>
        <w:rPr>
          <w:b/>
        </w:rPr>
      </w:pPr>
      <w:r>
        <w:rPr>
          <w:b/>
        </w:rPr>
        <w:t xml:space="preserve"> Năm họ</w:t>
      </w:r>
      <w:r w:rsidR="006814AB">
        <w:rPr>
          <w:b/>
        </w:rPr>
        <w:t>c 2016 – 2017</w:t>
      </w:r>
    </w:p>
    <w:p w:rsidR="009666C4" w:rsidRDefault="009666C4" w:rsidP="00CE25C6">
      <w:pPr>
        <w:spacing w:before="120" w:after="0" w:line="240" w:lineRule="auto"/>
        <w:ind w:firstLine="720"/>
        <w:jc w:val="both"/>
      </w:pPr>
      <w:r>
        <w:t xml:space="preserve">Căn cứ công văn số 1157/GDĐT ngày </w:t>
      </w:r>
      <w:r w:rsidR="007C31CF">
        <w:t>19</w:t>
      </w:r>
      <w:r>
        <w:t>/10/2016 của Phòng Giáo dục và Đào tạo Quận 8 về việc tham dự cuộc thi “Giáo viên sáng tạo trên nền tảng công nghệ thông tin năm học 2016 – 2017” cấp Thành phố;</w:t>
      </w:r>
    </w:p>
    <w:p w:rsidR="009666C4" w:rsidRDefault="009666C4" w:rsidP="00CE25C6">
      <w:pPr>
        <w:spacing w:before="120" w:after="0" w:line="240" w:lineRule="auto"/>
        <w:ind w:firstLine="720"/>
        <w:jc w:val="both"/>
      </w:pPr>
      <w:r>
        <w:t>Phòng Giáo dục và Đào tạo Quận 8 thông báo đến các đơn vị nội dung cụ thể như sau:</w:t>
      </w:r>
    </w:p>
    <w:p w:rsidR="009666C4" w:rsidRPr="004E1475" w:rsidRDefault="003D2E4E" w:rsidP="00CE25C6">
      <w:pPr>
        <w:pStyle w:val="ListParagraph"/>
        <w:numPr>
          <w:ilvl w:val="0"/>
          <w:numId w:val="1"/>
        </w:numPr>
        <w:tabs>
          <w:tab w:val="left" w:pos="990"/>
        </w:tabs>
        <w:spacing w:before="120" w:after="0" w:line="240" w:lineRule="auto"/>
        <w:ind w:left="0" w:firstLine="720"/>
        <w:contextualSpacing w:val="0"/>
        <w:jc w:val="both"/>
        <w:rPr>
          <w:b/>
        </w:rPr>
      </w:pPr>
      <w:r w:rsidRPr="004E1475">
        <w:rPr>
          <w:b/>
        </w:rPr>
        <w:t>Nội dung thi</w:t>
      </w:r>
    </w:p>
    <w:p w:rsidR="003D2E4E" w:rsidRPr="003D2E4E" w:rsidRDefault="003D2E4E" w:rsidP="00CE25C6">
      <w:pPr>
        <w:pStyle w:val="ListParagraph"/>
        <w:spacing w:before="120" w:after="0" w:line="240" w:lineRule="auto"/>
        <w:ind w:left="0" w:firstLine="720"/>
        <w:contextualSpacing w:val="0"/>
        <w:jc w:val="both"/>
        <w:rPr>
          <w:color w:val="000000"/>
        </w:rPr>
      </w:pPr>
      <w:r w:rsidRPr="003D2E4E">
        <w:rPr>
          <w:color w:val="000000"/>
        </w:rPr>
        <w:t xml:space="preserve">- Nội dung 1: Dạy học </w:t>
      </w:r>
      <w:proofErr w:type="gramStart"/>
      <w:r w:rsidRPr="003D2E4E">
        <w:rPr>
          <w:color w:val="000000"/>
        </w:rPr>
        <w:t>theo</w:t>
      </w:r>
      <w:proofErr w:type="gramEnd"/>
      <w:r w:rsidRPr="003D2E4E">
        <w:rPr>
          <w:color w:val="000000"/>
        </w:rPr>
        <w:t xml:space="preserve"> dự án.</w:t>
      </w:r>
    </w:p>
    <w:p w:rsidR="003D2E4E" w:rsidRPr="003D2E4E" w:rsidRDefault="003D2E4E" w:rsidP="00CE25C6">
      <w:pPr>
        <w:pStyle w:val="ListParagraph"/>
        <w:spacing w:before="120" w:after="0" w:line="240" w:lineRule="auto"/>
        <w:ind w:left="0" w:firstLine="720"/>
        <w:contextualSpacing w:val="0"/>
        <w:jc w:val="both"/>
        <w:rPr>
          <w:color w:val="000000"/>
        </w:rPr>
      </w:pPr>
      <w:r w:rsidRPr="003D2E4E">
        <w:rPr>
          <w:color w:val="000000"/>
        </w:rPr>
        <w:t>- Nội dung 2: Phần mềm, trang web cho giáo dục.</w:t>
      </w:r>
    </w:p>
    <w:p w:rsidR="003D2E4E" w:rsidRPr="003D2E4E" w:rsidRDefault="003D2E4E" w:rsidP="00CE25C6">
      <w:pPr>
        <w:pStyle w:val="ListParagraph"/>
        <w:spacing w:before="120" w:after="0" w:line="240" w:lineRule="auto"/>
        <w:ind w:left="0" w:firstLine="720"/>
        <w:contextualSpacing w:val="0"/>
        <w:jc w:val="both"/>
        <w:rPr>
          <w:color w:val="000000"/>
        </w:rPr>
      </w:pPr>
      <w:r w:rsidRPr="003D2E4E">
        <w:rPr>
          <w:color w:val="000000"/>
        </w:rPr>
        <w:t>- Nội dung 3: Bài giảng tương tác (phát triển kỹ năng dạy học tương tác).</w:t>
      </w:r>
    </w:p>
    <w:p w:rsidR="003D2E4E" w:rsidRPr="003D2E4E" w:rsidRDefault="003D2E4E" w:rsidP="00CE25C6">
      <w:pPr>
        <w:pStyle w:val="ListParagraph"/>
        <w:spacing w:before="120" w:after="0" w:line="240" w:lineRule="auto"/>
        <w:ind w:left="0" w:firstLine="720"/>
        <w:contextualSpacing w:val="0"/>
        <w:jc w:val="both"/>
        <w:rPr>
          <w:color w:val="000000"/>
        </w:rPr>
      </w:pPr>
      <w:r w:rsidRPr="003D2E4E">
        <w:rPr>
          <w:color w:val="000000"/>
        </w:rPr>
        <w:t xml:space="preserve">- Nội dung 4: Bài giảng e-Learning. </w:t>
      </w:r>
    </w:p>
    <w:p w:rsidR="003D2E4E" w:rsidRPr="004E1475" w:rsidRDefault="003D2E4E" w:rsidP="00CE25C6">
      <w:pPr>
        <w:spacing w:before="120" w:after="0" w:line="240" w:lineRule="auto"/>
        <w:ind w:firstLine="720"/>
        <w:jc w:val="both"/>
        <w:rPr>
          <w:b/>
        </w:rPr>
      </w:pPr>
      <w:r w:rsidRPr="004E1475">
        <w:rPr>
          <w:b/>
        </w:rPr>
        <w:t>2. Tiến độ thực hiện</w:t>
      </w:r>
    </w:p>
    <w:p w:rsidR="003D2E4E" w:rsidRPr="004E1475" w:rsidRDefault="003D2E4E" w:rsidP="006814AB">
      <w:pPr>
        <w:spacing w:before="120" w:after="0" w:line="240" w:lineRule="auto"/>
        <w:ind w:firstLine="720"/>
        <w:jc w:val="both"/>
        <w:rPr>
          <w:b/>
        </w:rPr>
      </w:pPr>
      <w:r w:rsidRPr="004E1475">
        <w:rPr>
          <w:b/>
        </w:rPr>
        <w:t xml:space="preserve">2.1 </w:t>
      </w:r>
      <w:r w:rsidR="00CE25C6">
        <w:rPr>
          <w:b/>
        </w:rPr>
        <w:t xml:space="preserve">Hoàn thành </w:t>
      </w:r>
      <w:r w:rsidRPr="004E1475">
        <w:rPr>
          <w:b/>
        </w:rPr>
        <w:t>Vòng 1</w:t>
      </w:r>
    </w:p>
    <w:p w:rsidR="009666C4" w:rsidRDefault="009666C4" w:rsidP="00CE25C6">
      <w:pPr>
        <w:pStyle w:val="ListParagraph"/>
        <w:numPr>
          <w:ilvl w:val="0"/>
          <w:numId w:val="2"/>
        </w:numPr>
        <w:tabs>
          <w:tab w:val="left" w:pos="900"/>
        </w:tabs>
        <w:spacing w:before="120" w:after="0" w:line="240" w:lineRule="auto"/>
        <w:ind w:left="0" w:firstLine="720"/>
        <w:contextualSpacing w:val="0"/>
        <w:jc w:val="both"/>
      </w:pPr>
      <w:r>
        <w:t xml:space="preserve">Nội dung 1, 2, 3: Được gia hạn nộp bài đến </w:t>
      </w:r>
      <w:r w:rsidR="00CE25C6">
        <w:t>11 giờ 00 ngày Thứ Tư</w:t>
      </w:r>
      <w:r>
        <w:t xml:space="preserve"> (</w:t>
      </w:r>
      <w:r w:rsidR="00CE25C6">
        <w:t>14</w:t>
      </w:r>
      <w:r>
        <w:t xml:space="preserve">/12/2016), </w:t>
      </w:r>
      <w:r w:rsidR="00AE2831">
        <w:t>thầy (cô)</w:t>
      </w:r>
      <w:r>
        <w:t xml:space="preserve"> tiếp tục bổ sung hoàn chỉnh sản phẩm</w:t>
      </w:r>
      <w:r w:rsidR="008F1D56">
        <w:t>, đăng kí dự thi, điền phiếu thông tin, phiếu mô tả sản phẩm trực tuyến</w:t>
      </w:r>
      <w:r w:rsidR="003D2E4E">
        <w:t>. Sau khi hoàn tất, các đơn vị báo cáo bằng tin nhắn về Tổ Trung học – Thầy Hải.</w:t>
      </w:r>
    </w:p>
    <w:p w:rsidR="003D2E4E" w:rsidRDefault="003D2E4E" w:rsidP="00CE25C6">
      <w:pPr>
        <w:pStyle w:val="ListParagraph"/>
        <w:numPr>
          <w:ilvl w:val="0"/>
          <w:numId w:val="2"/>
        </w:numPr>
        <w:tabs>
          <w:tab w:val="left" w:pos="900"/>
        </w:tabs>
        <w:spacing w:before="120" w:after="0" w:line="240" w:lineRule="auto"/>
        <w:ind w:left="0" w:firstLine="720"/>
        <w:contextualSpacing w:val="0"/>
        <w:jc w:val="both"/>
      </w:pPr>
      <w:r>
        <w:t>Nội dung</w:t>
      </w:r>
      <w:r w:rsidR="007C31CF">
        <w:t xml:space="preserve"> 4</w:t>
      </w:r>
      <w:r>
        <w:t>: Đã hoàn thành.</w:t>
      </w:r>
    </w:p>
    <w:p w:rsidR="008F1D56" w:rsidRPr="004E1475" w:rsidRDefault="008F1D56" w:rsidP="00CE25C6">
      <w:pPr>
        <w:pStyle w:val="ListParagraph"/>
        <w:spacing w:before="120" w:after="0" w:line="240" w:lineRule="auto"/>
        <w:ind w:left="0" w:firstLine="720"/>
        <w:contextualSpacing w:val="0"/>
        <w:jc w:val="both"/>
        <w:rPr>
          <w:b/>
        </w:rPr>
      </w:pPr>
      <w:r w:rsidRPr="004E1475">
        <w:rPr>
          <w:b/>
        </w:rPr>
        <w:t xml:space="preserve">2.2 </w:t>
      </w:r>
      <w:r w:rsidR="00CE25C6">
        <w:rPr>
          <w:b/>
        </w:rPr>
        <w:t xml:space="preserve">Chuẩn bị </w:t>
      </w:r>
      <w:r w:rsidRPr="004E1475">
        <w:rPr>
          <w:b/>
        </w:rPr>
        <w:t>Vòng 2</w:t>
      </w:r>
      <w:r w:rsidR="00891F26" w:rsidRPr="004E1475">
        <w:rPr>
          <w:b/>
        </w:rPr>
        <w:t xml:space="preserve"> </w:t>
      </w:r>
    </w:p>
    <w:p w:rsidR="00891F26" w:rsidRDefault="00891F26" w:rsidP="00CE25C6">
      <w:pPr>
        <w:pStyle w:val="ListParagraph"/>
        <w:spacing w:before="120" w:after="0" w:line="240" w:lineRule="auto"/>
        <w:ind w:left="0" w:firstLine="720"/>
        <w:contextualSpacing w:val="0"/>
        <w:jc w:val="both"/>
      </w:pPr>
      <w:r>
        <w:t>- Các Thầy (cô) theo dõi mail cá nhân đăng kí trong cuộc thi, kết quả Vòng 1 sẽ được gửi trực tiếp về mail của thầy (cô).</w:t>
      </w:r>
    </w:p>
    <w:p w:rsidR="00891F26" w:rsidRDefault="00891F26" w:rsidP="00CE25C6">
      <w:pPr>
        <w:pStyle w:val="ListParagraph"/>
        <w:spacing w:before="120" w:after="0" w:line="240" w:lineRule="auto"/>
        <w:ind w:left="0" w:firstLine="720"/>
        <w:contextualSpacing w:val="0"/>
        <w:jc w:val="both"/>
      </w:pPr>
      <w:r>
        <w:t xml:space="preserve">- </w:t>
      </w:r>
      <w:r w:rsidR="00CE25C6">
        <w:t>Đối với sản phẩm đ</w:t>
      </w:r>
      <w:r w:rsidR="00AE2831">
        <w:t xml:space="preserve">ạt </w:t>
      </w:r>
      <w:r>
        <w:t>vào Vòng 2</w:t>
      </w:r>
      <w:r w:rsidR="00AE2831">
        <w:t xml:space="preserve">, thầy (cô) thực hiện Video mô tả sản phẩm </w:t>
      </w:r>
      <w:proofErr w:type="gramStart"/>
      <w:r w:rsidR="00AE2831">
        <w:t>theo</w:t>
      </w:r>
      <w:proofErr w:type="gramEnd"/>
      <w:r w:rsidR="00AE2831">
        <w:t xml:space="preserve"> thời gian quy định từng nội dung cụ thể như sau:</w:t>
      </w:r>
    </w:p>
    <w:p w:rsidR="00AE2831" w:rsidRDefault="00AE2831" w:rsidP="00CE25C6">
      <w:pPr>
        <w:pStyle w:val="ListParagraph"/>
        <w:spacing w:before="120" w:after="0" w:line="240" w:lineRule="auto"/>
        <w:ind w:left="0" w:firstLine="720"/>
        <w:contextualSpacing w:val="0"/>
        <w:jc w:val="both"/>
      </w:pPr>
      <w:r>
        <w:t xml:space="preserve"> + Nội dung 1: Video mô tả sản phẩm không quá 07 phút.</w:t>
      </w:r>
    </w:p>
    <w:p w:rsidR="00AE2831" w:rsidRDefault="00AE2831" w:rsidP="00CE25C6">
      <w:pPr>
        <w:pStyle w:val="ListParagraph"/>
        <w:spacing w:before="120" w:after="0" w:line="240" w:lineRule="auto"/>
        <w:ind w:left="0" w:firstLine="720"/>
        <w:contextualSpacing w:val="0"/>
        <w:jc w:val="both"/>
      </w:pPr>
      <w:r>
        <w:t xml:space="preserve"> + Nội dung 2, 3: Video mô tả sản phẩm không quá 10 phút.</w:t>
      </w:r>
    </w:p>
    <w:p w:rsidR="00AE2831" w:rsidRDefault="00AE2831" w:rsidP="00CE25C6">
      <w:pPr>
        <w:pStyle w:val="ListParagraph"/>
        <w:spacing w:before="120" w:after="0" w:line="240" w:lineRule="auto"/>
        <w:ind w:left="0" w:firstLine="720"/>
        <w:contextualSpacing w:val="0"/>
        <w:jc w:val="both"/>
      </w:pPr>
      <w:r>
        <w:t xml:space="preserve"> + Nội dung 4: </w:t>
      </w:r>
      <w:r w:rsidRPr="007C31CF">
        <w:rPr>
          <w:rFonts w:eastAsia="Times New Roman"/>
          <w:color w:val="000000"/>
        </w:rPr>
        <w:t xml:space="preserve">theo hướng dẫn tại </w:t>
      </w:r>
      <w:r w:rsidRPr="007C31CF">
        <w:rPr>
          <w:color w:val="000000"/>
        </w:rPr>
        <w:t>Công văn số 1033/GDĐT ngày 26/9/2016 của Phòng Giáo dục và Đào tạo Quận 8 về Hướng dẫn tham gia Cuộc thi Thiết kế bài giảng e-Learning năm học 2016 – 2017.</w:t>
      </w:r>
    </w:p>
    <w:p w:rsidR="00CE25C6" w:rsidRDefault="00AE2831" w:rsidP="003F7E5A">
      <w:pPr>
        <w:pStyle w:val="ListParagraph"/>
        <w:numPr>
          <w:ilvl w:val="0"/>
          <w:numId w:val="2"/>
        </w:numPr>
        <w:tabs>
          <w:tab w:val="left" w:pos="900"/>
        </w:tabs>
        <w:spacing w:before="120" w:after="0" w:line="240" w:lineRule="auto"/>
        <w:ind w:left="0" w:firstLine="720"/>
        <w:contextualSpacing w:val="0"/>
        <w:jc w:val="both"/>
      </w:pPr>
      <w:r>
        <w:lastRenderedPageBreak/>
        <w:t xml:space="preserve">Nộp bài trực tuyến: trước 11 giờ 00 ngày </w:t>
      </w:r>
      <w:r w:rsidR="003F7E5A">
        <w:t>19</w:t>
      </w:r>
      <w:r>
        <w:t>/01/201</w:t>
      </w:r>
      <w:r w:rsidR="003F7E5A">
        <w:t>7</w:t>
      </w:r>
      <w:r>
        <w:t>. Sau khi hoàn tất, các đơn vị báo cáo bằng tin nhắn về Tổ Trung học – Thầy Hải.</w:t>
      </w:r>
      <w:r w:rsidR="003F7E5A">
        <w:t xml:space="preserve"> </w:t>
      </w:r>
      <w:r w:rsidR="00CE25C6">
        <w:t xml:space="preserve">Mọi thắc mắc, </w:t>
      </w:r>
      <w:r w:rsidR="00882374">
        <w:t>T</w:t>
      </w:r>
      <w:r w:rsidR="00CE25C6">
        <w:t>hầy (</w:t>
      </w:r>
      <w:r w:rsidR="00882374">
        <w:t>C</w:t>
      </w:r>
      <w:r w:rsidR="00CE25C6">
        <w:t xml:space="preserve">ô) vui lòng liên hệ trực tiếp Tổ Trung học – Thầy Hải để được </w:t>
      </w:r>
      <w:r w:rsidR="003F7E5A">
        <w:t>hướng dẫn</w:t>
      </w:r>
      <w:r w:rsidR="00CE25C6">
        <w:t>.</w:t>
      </w:r>
    </w:p>
    <w:p w:rsidR="004E1475" w:rsidRDefault="004E1475" w:rsidP="00CE25C6">
      <w:pPr>
        <w:pStyle w:val="ListParagraph"/>
        <w:spacing w:before="120" w:after="0" w:line="240" w:lineRule="auto"/>
        <w:ind w:left="0" w:firstLine="720"/>
        <w:contextualSpacing w:val="0"/>
        <w:jc w:val="both"/>
      </w:pPr>
      <w:r>
        <w:t>Đề nghị Hiệu trưởng các đơn vị thông báo đến các thầy (cô) tham dự các nội dung trên thực hiện đúng tiến độ.</w:t>
      </w:r>
    </w:p>
    <w:p w:rsidR="004E1475" w:rsidRDefault="004E1475" w:rsidP="004E1475">
      <w:pPr>
        <w:pStyle w:val="ListParagraph"/>
        <w:ind w:left="108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95"/>
        <w:gridCol w:w="4160"/>
      </w:tblGrid>
      <w:tr w:rsidR="004E1475" w:rsidTr="00CE25C6"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4E1475" w:rsidRPr="003F7E5A" w:rsidRDefault="004E1475" w:rsidP="003F7E5A">
            <w:pPr>
              <w:pStyle w:val="NoSpacing"/>
              <w:rPr>
                <w:b/>
                <w:i/>
                <w:sz w:val="22"/>
              </w:rPr>
            </w:pPr>
            <w:r w:rsidRPr="003F7E5A">
              <w:rPr>
                <w:b/>
                <w:i/>
                <w:sz w:val="22"/>
              </w:rPr>
              <w:t>Nơi nhận:</w:t>
            </w:r>
          </w:p>
          <w:p w:rsidR="004E1475" w:rsidRPr="003F7E5A" w:rsidRDefault="003F7E5A" w:rsidP="003F7E5A">
            <w:pPr>
              <w:pStyle w:val="NoSpacing"/>
              <w:rPr>
                <w:sz w:val="20"/>
                <w:szCs w:val="20"/>
              </w:rPr>
            </w:pPr>
            <w:r w:rsidRPr="003F7E5A">
              <w:rPr>
                <w:sz w:val="20"/>
                <w:szCs w:val="20"/>
              </w:rPr>
              <w:t xml:space="preserve">- </w:t>
            </w:r>
            <w:r w:rsidR="004E1475" w:rsidRPr="003F7E5A">
              <w:rPr>
                <w:sz w:val="20"/>
                <w:szCs w:val="20"/>
              </w:rPr>
              <w:t>Các trường THCS (qua mail)</w:t>
            </w:r>
          </w:p>
          <w:p w:rsidR="004E1475" w:rsidRDefault="003F7E5A" w:rsidP="003F7E5A">
            <w:pPr>
              <w:pStyle w:val="NoSpacing"/>
            </w:pPr>
            <w:r>
              <w:rPr>
                <w:sz w:val="20"/>
                <w:szCs w:val="20"/>
              </w:rPr>
              <w:t xml:space="preserve">- </w:t>
            </w:r>
            <w:r w:rsidR="004E1475" w:rsidRPr="003F7E5A">
              <w:rPr>
                <w:sz w:val="20"/>
                <w:szCs w:val="20"/>
              </w:rPr>
              <w:t>Lưu VP.Hh – 03b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4E1475" w:rsidRPr="004E1475" w:rsidRDefault="004E1475" w:rsidP="004E1475">
            <w:pPr>
              <w:pStyle w:val="ListParagraph"/>
              <w:ind w:left="0"/>
              <w:jc w:val="center"/>
              <w:rPr>
                <w:b/>
              </w:rPr>
            </w:pPr>
            <w:r w:rsidRPr="004E1475">
              <w:rPr>
                <w:b/>
              </w:rPr>
              <w:t>KT. TRƯỞNG PHÒNG</w:t>
            </w:r>
          </w:p>
          <w:p w:rsidR="004E1475" w:rsidRPr="004E1475" w:rsidRDefault="004E1475" w:rsidP="004E1475">
            <w:pPr>
              <w:pStyle w:val="ListParagraph"/>
              <w:ind w:left="0"/>
              <w:jc w:val="center"/>
              <w:rPr>
                <w:b/>
              </w:rPr>
            </w:pPr>
            <w:r w:rsidRPr="004E1475">
              <w:rPr>
                <w:b/>
              </w:rPr>
              <w:t>PHÓ TRƯỞNG PHÒNG</w:t>
            </w:r>
          </w:p>
          <w:p w:rsidR="004E1475" w:rsidRPr="004E1475" w:rsidRDefault="004E1475" w:rsidP="004E1475">
            <w:pPr>
              <w:pStyle w:val="ListParagraph"/>
              <w:ind w:left="0"/>
              <w:jc w:val="center"/>
              <w:rPr>
                <w:b/>
              </w:rPr>
            </w:pPr>
          </w:p>
          <w:p w:rsidR="004E1475" w:rsidRPr="007D16E7" w:rsidRDefault="007D16E7" w:rsidP="004E1475">
            <w:pPr>
              <w:pStyle w:val="ListParagraph"/>
              <w:ind w:left="0"/>
              <w:jc w:val="center"/>
              <w:rPr>
                <w:i/>
              </w:rPr>
            </w:pPr>
            <w:bookmarkStart w:id="0" w:name="_GoBack"/>
            <w:r w:rsidRPr="007D16E7">
              <w:rPr>
                <w:i/>
              </w:rPr>
              <w:t>(đã ký)</w:t>
            </w:r>
          </w:p>
          <w:bookmarkEnd w:id="0"/>
          <w:p w:rsidR="004E1475" w:rsidRPr="004E1475" w:rsidRDefault="004E1475" w:rsidP="004E1475">
            <w:pPr>
              <w:pStyle w:val="ListParagraph"/>
              <w:ind w:left="0"/>
              <w:jc w:val="center"/>
              <w:rPr>
                <w:b/>
              </w:rPr>
            </w:pPr>
          </w:p>
          <w:p w:rsidR="004E1475" w:rsidRDefault="004E1475" w:rsidP="004E1475">
            <w:pPr>
              <w:pStyle w:val="ListParagraph"/>
              <w:ind w:left="0"/>
              <w:jc w:val="center"/>
            </w:pPr>
            <w:r w:rsidRPr="004E1475">
              <w:rPr>
                <w:b/>
              </w:rPr>
              <w:t>Nguyễn Xuân Mai</w:t>
            </w:r>
          </w:p>
        </w:tc>
      </w:tr>
    </w:tbl>
    <w:p w:rsidR="004E1475" w:rsidRDefault="004E1475" w:rsidP="004E1475">
      <w:pPr>
        <w:pStyle w:val="ListParagraph"/>
        <w:ind w:left="1080"/>
      </w:pPr>
    </w:p>
    <w:p w:rsidR="008F1D56" w:rsidRDefault="008F1D56" w:rsidP="008F1D56">
      <w:pPr>
        <w:pStyle w:val="ListParagraph"/>
        <w:ind w:left="1080"/>
      </w:pPr>
    </w:p>
    <w:p w:rsidR="003D2E4E" w:rsidRPr="009666C4" w:rsidRDefault="003D2E4E" w:rsidP="008F1D56"/>
    <w:sectPr w:rsidR="003D2E4E" w:rsidRPr="00966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574AE"/>
    <w:multiLevelType w:val="hybridMultilevel"/>
    <w:tmpl w:val="5C8A8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0620A"/>
    <w:multiLevelType w:val="hybridMultilevel"/>
    <w:tmpl w:val="D3D06978"/>
    <w:lvl w:ilvl="0" w:tplc="880CDE7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C4"/>
    <w:rsid w:val="003D2E4E"/>
    <w:rsid w:val="003F7E5A"/>
    <w:rsid w:val="004E1475"/>
    <w:rsid w:val="004E5114"/>
    <w:rsid w:val="006814AB"/>
    <w:rsid w:val="007C31CF"/>
    <w:rsid w:val="007D16E7"/>
    <w:rsid w:val="00882374"/>
    <w:rsid w:val="00891F26"/>
    <w:rsid w:val="008C3F0C"/>
    <w:rsid w:val="008F1D56"/>
    <w:rsid w:val="009666C4"/>
    <w:rsid w:val="00AE2831"/>
    <w:rsid w:val="00CE25C6"/>
    <w:rsid w:val="00EB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37620C5-23E4-4C5D-B415-2A338F6D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C4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666C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link w:val="NoSpacing"/>
    <w:uiPriority w:val="1"/>
    <w:rsid w:val="009666C4"/>
    <w:rPr>
      <w:rFonts w:ascii="Times New Roman" w:eastAsia="Calibri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9666C4"/>
    <w:pPr>
      <w:ind w:left="720"/>
      <w:contextualSpacing/>
    </w:pPr>
  </w:style>
  <w:style w:type="table" w:styleId="TableGrid">
    <w:name w:val="Table Grid"/>
    <w:basedOn w:val="TableNormal"/>
    <w:uiPriority w:val="39"/>
    <w:rsid w:val="004E1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MyPC</cp:lastModifiedBy>
  <cp:revision>4</cp:revision>
  <dcterms:created xsi:type="dcterms:W3CDTF">2016-11-28T07:45:00Z</dcterms:created>
  <dcterms:modified xsi:type="dcterms:W3CDTF">2016-11-28T07:51:00Z</dcterms:modified>
</cp:coreProperties>
</file>